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45F" w:rsidRPr="00C76AE9" w:rsidRDefault="0076045F" w:rsidP="00161944">
      <w:pPr>
        <w:shd w:val="clear" w:color="auto" w:fill="FFFFFF"/>
        <w:spacing w:after="150" w:line="240" w:lineRule="auto"/>
        <w:jc w:val="center"/>
        <w:rPr>
          <w:rFonts w:ascii="Times New Roman" w:eastAsia="Times New Roman" w:hAnsi="Times New Roman" w:cs="Times New Roman"/>
          <w:color w:val="333333"/>
          <w:sz w:val="21"/>
          <w:szCs w:val="21"/>
          <w:lang w:eastAsia="tr-TR"/>
        </w:rPr>
      </w:pPr>
      <w:r w:rsidRPr="00C76AE9">
        <w:rPr>
          <w:rFonts w:ascii="Times New Roman" w:eastAsia="Times New Roman" w:hAnsi="Times New Roman" w:cs="Times New Roman"/>
          <w:b/>
          <w:bCs/>
          <w:color w:val="333333"/>
          <w:sz w:val="21"/>
          <w:szCs w:val="21"/>
          <w:lang w:eastAsia="tr-TR"/>
        </w:rPr>
        <w:t>ADAYLARIN BAŞVURUDA DİKKAT ETME</w:t>
      </w:r>
      <w:r w:rsidR="00161944" w:rsidRPr="00C76AE9">
        <w:rPr>
          <w:rFonts w:ascii="Times New Roman" w:eastAsia="Times New Roman" w:hAnsi="Times New Roman" w:cs="Times New Roman"/>
          <w:b/>
          <w:bCs/>
          <w:color w:val="333333"/>
          <w:sz w:val="21"/>
          <w:szCs w:val="21"/>
          <w:lang w:eastAsia="tr-TR"/>
        </w:rPr>
        <w:t>Sİ</w:t>
      </w:r>
      <w:r w:rsidRPr="00C76AE9">
        <w:rPr>
          <w:rFonts w:ascii="Times New Roman" w:eastAsia="Times New Roman" w:hAnsi="Times New Roman" w:cs="Times New Roman"/>
          <w:b/>
          <w:bCs/>
          <w:color w:val="333333"/>
          <w:sz w:val="21"/>
          <w:szCs w:val="21"/>
          <w:lang w:eastAsia="tr-TR"/>
        </w:rPr>
        <w:t xml:space="preserve"> GEREKLİ </w:t>
      </w:r>
      <w:r w:rsidR="00161944" w:rsidRPr="00C76AE9">
        <w:rPr>
          <w:rFonts w:ascii="Times New Roman" w:eastAsia="Times New Roman" w:hAnsi="Times New Roman" w:cs="Times New Roman"/>
          <w:b/>
          <w:bCs/>
          <w:color w:val="333333"/>
          <w:sz w:val="21"/>
          <w:szCs w:val="21"/>
          <w:lang w:eastAsia="tr-TR"/>
        </w:rPr>
        <w:t xml:space="preserve">OLAN </w:t>
      </w:r>
      <w:r w:rsidRPr="00C76AE9">
        <w:rPr>
          <w:rFonts w:ascii="Times New Roman" w:eastAsia="Times New Roman" w:hAnsi="Times New Roman" w:cs="Times New Roman"/>
          <w:b/>
          <w:bCs/>
          <w:color w:val="333333"/>
          <w:sz w:val="21"/>
          <w:szCs w:val="21"/>
          <w:lang w:eastAsia="tr-TR"/>
        </w:rPr>
        <w:t>HUSUSLAR</w:t>
      </w:r>
    </w:p>
    <w:p w:rsidR="0076045F" w:rsidRPr="00C76AE9" w:rsidRDefault="0076045F" w:rsidP="0076045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76AE9">
        <w:rPr>
          <w:rFonts w:ascii="Times New Roman" w:eastAsia="Times New Roman" w:hAnsi="Times New Roman" w:cs="Times New Roman"/>
          <w:color w:val="333333"/>
          <w:sz w:val="21"/>
          <w:szCs w:val="21"/>
          <w:lang w:eastAsia="tr-TR"/>
        </w:rPr>
        <w:t xml:space="preserve">Tüm başvuru işlemleri </w:t>
      </w:r>
      <w:proofErr w:type="gramStart"/>
      <w:r w:rsidRPr="00C76AE9">
        <w:rPr>
          <w:rFonts w:ascii="Times New Roman" w:eastAsia="Times New Roman" w:hAnsi="Times New Roman" w:cs="Times New Roman"/>
          <w:color w:val="333333"/>
          <w:sz w:val="21"/>
          <w:szCs w:val="21"/>
          <w:lang w:eastAsia="tr-TR"/>
        </w:rPr>
        <w:t>online</w:t>
      </w:r>
      <w:proofErr w:type="gramEnd"/>
      <w:r w:rsidRPr="00C76AE9">
        <w:rPr>
          <w:rFonts w:ascii="Times New Roman" w:eastAsia="Times New Roman" w:hAnsi="Times New Roman" w:cs="Times New Roman"/>
          <w:color w:val="333333"/>
          <w:sz w:val="21"/>
          <w:szCs w:val="21"/>
          <w:lang w:eastAsia="tr-TR"/>
        </w:rPr>
        <w:t xml:space="preserve"> olarak </w:t>
      </w:r>
      <w:r w:rsidR="003A3521" w:rsidRPr="00C76AE9">
        <w:rPr>
          <w:rFonts w:ascii="Times New Roman" w:eastAsia="Times New Roman" w:hAnsi="Times New Roman" w:cs="Times New Roman"/>
          <w:b/>
          <w:color w:val="333333"/>
          <w:sz w:val="21"/>
          <w:szCs w:val="21"/>
          <w:lang w:eastAsia="tr-TR"/>
        </w:rPr>
        <w:t>2</w:t>
      </w:r>
      <w:r w:rsidR="00D23F1D" w:rsidRPr="00C76AE9">
        <w:rPr>
          <w:rFonts w:ascii="Times New Roman" w:eastAsia="Times New Roman" w:hAnsi="Times New Roman" w:cs="Times New Roman"/>
          <w:b/>
          <w:color w:val="333333"/>
          <w:sz w:val="21"/>
          <w:szCs w:val="21"/>
          <w:lang w:eastAsia="tr-TR"/>
        </w:rPr>
        <w:t>7</w:t>
      </w:r>
      <w:r w:rsidR="003A3521" w:rsidRPr="00C76AE9">
        <w:rPr>
          <w:rFonts w:ascii="Times New Roman" w:eastAsia="Times New Roman" w:hAnsi="Times New Roman" w:cs="Times New Roman"/>
          <w:b/>
          <w:color w:val="333333"/>
          <w:sz w:val="21"/>
          <w:szCs w:val="21"/>
          <w:lang w:eastAsia="tr-TR"/>
        </w:rPr>
        <w:t xml:space="preserve"> </w:t>
      </w:r>
      <w:r w:rsidR="00D23F1D" w:rsidRPr="00C76AE9">
        <w:rPr>
          <w:rFonts w:ascii="Times New Roman" w:eastAsia="Times New Roman" w:hAnsi="Times New Roman" w:cs="Times New Roman"/>
          <w:b/>
          <w:color w:val="333333"/>
          <w:sz w:val="21"/>
          <w:szCs w:val="21"/>
          <w:lang w:eastAsia="tr-TR"/>
        </w:rPr>
        <w:t>Haziran</w:t>
      </w:r>
      <w:r w:rsidR="003A3521" w:rsidRPr="00C76AE9">
        <w:rPr>
          <w:rFonts w:ascii="Times New Roman" w:eastAsia="Times New Roman" w:hAnsi="Times New Roman" w:cs="Times New Roman"/>
          <w:b/>
          <w:color w:val="333333"/>
          <w:sz w:val="21"/>
          <w:szCs w:val="21"/>
          <w:lang w:eastAsia="tr-TR"/>
        </w:rPr>
        <w:t xml:space="preserve"> 2022</w:t>
      </w:r>
      <w:r w:rsidR="00C0026D" w:rsidRPr="00C76AE9">
        <w:rPr>
          <w:rFonts w:ascii="Times New Roman" w:eastAsia="Times New Roman" w:hAnsi="Times New Roman" w:cs="Times New Roman"/>
          <w:b/>
          <w:color w:val="333333"/>
          <w:sz w:val="21"/>
          <w:szCs w:val="21"/>
          <w:lang w:eastAsia="tr-TR"/>
        </w:rPr>
        <w:t xml:space="preserve"> – </w:t>
      </w:r>
      <w:r w:rsidR="003A3521" w:rsidRPr="00C76AE9">
        <w:rPr>
          <w:rFonts w:ascii="Times New Roman" w:eastAsia="Times New Roman" w:hAnsi="Times New Roman" w:cs="Times New Roman"/>
          <w:b/>
          <w:color w:val="333333"/>
          <w:sz w:val="21"/>
          <w:szCs w:val="21"/>
          <w:lang w:eastAsia="tr-TR"/>
        </w:rPr>
        <w:t>0</w:t>
      </w:r>
      <w:r w:rsidR="00D23F1D" w:rsidRPr="00C76AE9">
        <w:rPr>
          <w:rFonts w:ascii="Times New Roman" w:eastAsia="Times New Roman" w:hAnsi="Times New Roman" w:cs="Times New Roman"/>
          <w:b/>
          <w:color w:val="333333"/>
          <w:sz w:val="21"/>
          <w:szCs w:val="21"/>
          <w:lang w:eastAsia="tr-TR"/>
        </w:rPr>
        <w:t>8</w:t>
      </w:r>
      <w:r w:rsidR="003A3521" w:rsidRPr="00C76AE9">
        <w:rPr>
          <w:rFonts w:ascii="Times New Roman" w:eastAsia="Times New Roman" w:hAnsi="Times New Roman" w:cs="Times New Roman"/>
          <w:b/>
          <w:color w:val="333333"/>
          <w:sz w:val="21"/>
          <w:szCs w:val="21"/>
          <w:lang w:eastAsia="tr-TR"/>
        </w:rPr>
        <w:t xml:space="preserve"> </w:t>
      </w:r>
      <w:r w:rsidR="00D23F1D" w:rsidRPr="00C76AE9">
        <w:rPr>
          <w:rFonts w:ascii="Times New Roman" w:eastAsia="Times New Roman" w:hAnsi="Times New Roman" w:cs="Times New Roman"/>
          <w:b/>
          <w:color w:val="333333"/>
          <w:sz w:val="21"/>
          <w:szCs w:val="21"/>
          <w:lang w:eastAsia="tr-TR"/>
        </w:rPr>
        <w:t xml:space="preserve">Temmuz </w:t>
      </w:r>
      <w:r w:rsidR="00C0026D" w:rsidRPr="00C76AE9">
        <w:rPr>
          <w:rFonts w:ascii="Times New Roman" w:eastAsia="Times New Roman" w:hAnsi="Times New Roman" w:cs="Times New Roman"/>
          <w:b/>
          <w:color w:val="333333"/>
          <w:sz w:val="21"/>
          <w:szCs w:val="21"/>
          <w:lang w:eastAsia="tr-TR"/>
        </w:rPr>
        <w:t>202</w:t>
      </w:r>
      <w:r w:rsidR="003A3521" w:rsidRPr="00C76AE9">
        <w:rPr>
          <w:rFonts w:ascii="Times New Roman" w:eastAsia="Times New Roman" w:hAnsi="Times New Roman" w:cs="Times New Roman"/>
          <w:b/>
          <w:color w:val="333333"/>
          <w:sz w:val="21"/>
          <w:szCs w:val="21"/>
          <w:lang w:eastAsia="tr-TR"/>
        </w:rPr>
        <w:t>2</w:t>
      </w:r>
      <w:r w:rsidR="00C0026D" w:rsidRPr="00C76AE9">
        <w:rPr>
          <w:rFonts w:ascii="Times New Roman" w:eastAsia="Times New Roman" w:hAnsi="Times New Roman" w:cs="Times New Roman"/>
          <w:b/>
          <w:color w:val="333333"/>
          <w:sz w:val="21"/>
          <w:szCs w:val="21"/>
          <w:lang w:eastAsia="tr-TR"/>
        </w:rPr>
        <w:t xml:space="preserve"> tarihleri</w:t>
      </w:r>
      <w:r w:rsidR="00C0026D" w:rsidRPr="00C76AE9">
        <w:rPr>
          <w:rFonts w:ascii="Times New Roman" w:eastAsia="Times New Roman" w:hAnsi="Times New Roman" w:cs="Times New Roman"/>
          <w:color w:val="333333"/>
          <w:sz w:val="21"/>
          <w:szCs w:val="21"/>
          <w:lang w:eastAsia="tr-TR"/>
        </w:rPr>
        <w:t xml:space="preserve"> arasında </w:t>
      </w:r>
      <w:r w:rsidR="00931A3D" w:rsidRPr="00C76AE9">
        <w:rPr>
          <w:rFonts w:ascii="Times New Roman" w:eastAsia="Times New Roman" w:hAnsi="Times New Roman" w:cs="Times New Roman"/>
          <w:color w:val="333333"/>
          <w:sz w:val="21"/>
          <w:szCs w:val="21"/>
          <w:lang w:eastAsia="tr-TR"/>
        </w:rPr>
        <w:t>(</w:t>
      </w:r>
      <w:r w:rsidR="003A3521" w:rsidRPr="00C76AE9">
        <w:rPr>
          <w:rFonts w:ascii="Times New Roman" w:eastAsia="Times New Roman" w:hAnsi="Times New Roman" w:cs="Times New Roman"/>
          <w:color w:val="333333"/>
          <w:sz w:val="21"/>
          <w:szCs w:val="21"/>
          <w:lang w:eastAsia="tr-TR"/>
        </w:rPr>
        <w:t xml:space="preserve">Yerel </w:t>
      </w:r>
      <w:r w:rsidR="00931A3D" w:rsidRPr="00C76AE9">
        <w:rPr>
          <w:rFonts w:ascii="Times New Roman" w:eastAsia="Times New Roman" w:hAnsi="Times New Roman" w:cs="Times New Roman"/>
          <w:color w:val="333333"/>
          <w:sz w:val="21"/>
          <w:szCs w:val="21"/>
          <w:lang w:eastAsia="tr-TR"/>
        </w:rPr>
        <w:t xml:space="preserve">saat:08:00 de başlayıp </w:t>
      </w:r>
      <w:r w:rsidR="003A3521" w:rsidRPr="00C76AE9">
        <w:rPr>
          <w:rFonts w:ascii="Times New Roman" w:eastAsia="Times New Roman" w:hAnsi="Times New Roman" w:cs="Times New Roman"/>
          <w:color w:val="333333"/>
          <w:sz w:val="21"/>
          <w:szCs w:val="21"/>
          <w:lang w:eastAsia="tr-TR"/>
        </w:rPr>
        <w:t xml:space="preserve">yerel </w:t>
      </w:r>
      <w:r w:rsidR="00931A3D" w:rsidRPr="00C76AE9">
        <w:rPr>
          <w:rFonts w:ascii="Times New Roman" w:eastAsia="Times New Roman" w:hAnsi="Times New Roman" w:cs="Times New Roman"/>
          <w:color w:val="333333"/>
          <w:sz w:val="21"/>
          <w:szCs w:val="21"/>
          <w:lang w:eastAsia="tr-TR"/>
        </w:rPr>
        <w:t>saat: 1</w:t>
      </w:r>
      <w:r w:rsidR="00D23F1D" w:rsidRPr="00C76AE9">
        <w:rPr>
          <w:rFonts w:ascii="Times New Roman" w:eastAsia="Times New Roman" w:hAnsi="Times New Roman" w:cs="Times New Roman"/>
          <w:color w:val="333333"/>
          <w:sz w:val="21"/>
          <w:szCs w:val="21"/>
          <w:lang w:eastAsia="tr-TR"/>
        </w:rPr>
        <w:t>2</w:t>
      </w:r>
      <w:r w:rsidR="00931A3D" w:rsidRPr="00C76AE9">
        <w:rPr>
          <w:rFonts w:ascii="Times New Roman" w:eastAsia="Times New Roman" w:hAnsi="Times New Roman" w:cs="Times New Roman"/>
          <w:color w:val="333333"/>
          <w:sz w:val="21"/>
          <w:szCs w:val="21"/>
          <w:lang w:eastAsia="tr-TR"/>
        </w:rPr>
        <w:t xml:space="preserve">:00 da sona erecektir) </w:t>
      </w:r>
      <w:r w:rsidRPr="00C76AE9">
        <w:rPr>
          <w:rFonts w:ascii="Times New Roman" w:eastAsia="Times New Roman" w:hAnsi="Times New Roman" w:cs="Times New Roman"/>
          <w:color w:val="333333"/>
          <w:sz w:val="21"/>
          <w:szCs w:val="21"/>
          <w:lang w:eastAsia="tr-TR"/>
        </w:rPr>
        <w:t>gerçekleştirilecektir.</w:t>
      </w:r>
    </w:p>
    <w:p w:rsidR="0076045F" w:rsidRPr="00C76AE9" w:rsidRDefault="0076045F" w:rsidP="0076045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76AE9">
        <w:rPr>
          <w:rFonts w:ascii="Times New Roman" w:eastAsia="Times New Roman" w:hAnsi="Times New Roman" w:cs="Times New Roman"/>
          <w:color w:val="333333"/>
          <w:sz w:val="21"/>
          <w:szCs w:val="21"/>
          <w:lang w:eastAsia="tr-TR"/>
        </w:rPr>
        <w:t>Lisansüstü programlara başvuruda bulunan lisans ve yüksek lisans programı mezunlarının öğrenim gördükleri kurumlardan aldıkları transkriptte 100’lük sistemde not ortalaması belirtilmemiş ise;</w:t>
      </w:r>
    </w:p>
    <w:p w:rsidR="0076045F" w:rsidRPr="00C76AE9" w:rsidRDefault="0076045F" w:rsidP="0046049C">
      <w:pPr>
        <w:pStyle w:val="ListeParagraf"/>
        <w:numPr>
          <w:ilvl w:val="1"/>
          <w:numId w:val="1"/>
        </w:num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76AE9">
        <w:rPr>
          <w:rFonts w:ascii="Times New Roman" w:eastAsia="Times New Roman" w:hAnsi="Times New Roman" w:cs="Times New Roman"/>
          <w:color w:val="333333"/>
          <w:sz w:val="21"/>
          <w:szCs w:val="21"/>
          <w:lang w:eastAsia="tr-TR"/>
        </w:rPr>
        <w:t>Adayın mezuniyet dönemine ait olmak şartıyla ilgili kurum tarafından onaylı bir 100’lük</w:t>
      </w:r>
      <w:r w:rsidR="00C0026D" w:rsidRPr="00C76AE9">
        <w:rPr>
          <w:rFonts w:ascii="Times New Roman" w:eastAsia="Times New Roman" w:hAnsi="Times New Roman" w:cs="Times New Roman"/>
          <w:color w:val="333333"/>
          <w:sz w:val="21"/>
          <w:szCs w:val="21"/>
          <w:lang w:eastAsia="tr-TR"/>
        </w:rPr>
        <w:t xml:space="preserve"> </w:t>
      </w:r>
      <w:r w:rsidRPr="00C76AE9">
        <w:rPr>
          <w:rFonts w:ascii="Times New Roman" w:eastAsia="Times New Roman" w:hAnsi="Times New Roman" w:cs="Times New Roman"/>
          <w:color w:val="333333"/>
          <w:sz w:val="21"/>
          <w:szCs w:val="21"/>
          <w:lang w:eastAsia="tr-TR"/>
        </w:rPr>
        <w:t>sistem dönüşüm çizelgesi kabul edilir.</w:t>
      </w:r>
    </w:p>
    <w:p w:rsidR="00C0026D" w:rsidRPr="00C76AE9" w:rsidRDefault="00C0026D" w:rsidP="0046049C">
      <w:pPr>
        <w:pStyle w:val="ListeParagraf"/>
        <w:numPr>
          <w:ilvl w:val="1"/>
          <w:numId w:val="1"/>
        </w:num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76AE9">
        <w:rPr>
          <w:rFonts w:ascii="Times New Roman" w:eastAsia="Times New Roman" w:hAnsi="Times New Roman" w:cs="Times New Roman"/>
          <w:color w:val="333333"/>
          <w:sz w:val="21"/>
          <w:szCs w:val="21"/>
          <w:lang w:eastAsia="tr-TR"/>
        </w:rPr>
        <w:t>Transkriptte farklı sistemlere göre verilmiş notların 100’lük sisteme göre tarif aralığı olması durumunda, aralığın alt sınırı başlangıç değeri kabul edilerek 100’lük sisteme dönüştürülür.</w:t>
      </w:r>
    </w:p>
    <w:p w:rsidR="00C0026D" w:rsidRPr="00C76AE9" w:rsidRDefault="0076045F" w:rsidP="00C0026D">
      <w:pPr>
        <w:pStyle w:val="ListeParagraf"/>
        <w:numPr>
          <w:ilvl w:val="1"/>
          <w:numId w:val="1"/>
        </w:num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76AE9">
        <w:rPr>
          <w:rFonts w:ascii="Times New Roman" w:eastAsia="Times New Roman" w:hAnsi="Times New Roman" w:cs="Times New Roman"/>
          <w:color w:val="333333"/>
          <w:sz w:val="21"/>
          <w:szCs w:val="21"/>
          <w:lang w:eastAsia="tr-TR"/>
        </w:rPr>
        <w:t xml:space="preserve">Yukarıda belirtilen belgelerin bulunmaması halinde, Yükseköğretim Kurulu’nun </w:t>
      </w:r>
    </w:p>
    <w:p w:rsidR="0076045F" w:rsidRPr="00C76AE9" w:rsidRDefault="0076045F" w:rsidP="00C0026D">
      <w:pPr>
        <w:pStyle w:val="ListeParagraf"/>
        <w:shd w:val="clear" w:color="auto" w:fill="FFFFFF"/>
        <w:spacing w:after="150" w:line="240" w:lineRule="auto"/>
        <w:ind w:left="1440"/>
        <w:jc w:val="both"/>
        <w:rPr>
          <w:rFonts w:ascii="Times New Roman" w:eastAsia="Times New Roman" w:hAnsi="Times New Roman" w:cs="Times New Roman"/>
          <w:color w:val="333333"/>
          <w:sz w:val="21"/>
          <w:szCs w:val="21"/>
          <w:lang w:eastAsia="tr-TR"/>
        </w:rPr>
      </w:pPr>
      <w:r w:rsidRPr="00C76AE9">
        <w:rPr>
          <w:rFonts w:ascii="Times New Roman" w:eastAsia="Times New Roman" w:hAnsi="Times New Roman" w:cs="Times New Roman"/>
          <w:color w:val="333333"/>
          <w:sz w:val="21"/>
          <w:szCs w:val="21"/>
          <w:lang w:eastAsia="tr-TR"/>
        </w:rPr>
        <w:t>(YÖK) “4’lük Sistemdeki Notların 100’lük Sistemdeki Karşılıkları” çizelgesi kullanılır.</w:t>
      </w:r>
    </w:p>
    <w:p w:rsidR="00C0026D" w:rsidRPr="00C76AE9" w:rsidRDefault="0076045F" w:rsidP="00C0026D">
      <w:pPr>
        <w:pStyle w:val="ListeParagraf"/>
        <w:numPr>
          <w:ilvl w:val="1"/>
          <w:numId w:val="1"/>
        </w:numPr>
        <w:shd w:val="clear" w:color="auto" w:fill="FFFFFF"/>
        <w:spacing w:after="150" w:line="240" w:lineRule="auto"/>
        <w:jc w:val="both"/>
        <w:rPr>
          <w:rFonts w:ascii="Times New Roman" w:eastAsia="Times New Roman" w:hAnsi="Times New Roman" w:cs="Times New Roman"/>
          <w:color w:val="333333"/>
          <w:sz w:val="21"/>
          <w:szCs w:val="21"/>
          <w:lang w:eastAsia="tr-TR"/>
        </w:rPr>
      </w:pPr>
      <w:r w:rsidRPr="00C76AE9">
        <w:rPr>
          <w:rFonts w:ascii="Times New Roman" w:eastAsia="Times New Roman" w:hAnsi="Times New Roman" w:cs="Times New Roman"/>
          <w:color w:val="333333"/>
          <w:sz w:val="21"/>
          <w:szCs w:val="21"/>
          <w:lang w:eastAsia="tr-TR"/>
        </w:rPr>
        <w:t>Lisansüstü programlara başvuruda bulunan lisans ve yüksek lisans programı</w:t>
      </w:r>
    </w:p>
    <w:p w:rsidR="0076045F" w:rsidRPr="00C76AE9" w:rsidRDefault="0076045F" w:rsidP="00C0026D">
      <w:pPr>
        <w:pStyle w:val="ListeParagraf"/>
        <w:shd w:val="clear" w:color="auto" w:fill="FFFFFF"/>
        <w:spacing w:after="150" w:line="240" w:lineRule="auto"/>
        <w:ind w:left="1440"/>
        <w:jc w:val="both"/>
        <w:rPr>
          <w:rFonts w:ascii="Times New Roman" w:eastAsia="Times New Roman" w:hAnsi="Times New Roman" w:cs="Times New Roman"/>
          <w:color w:val="333333"/>
          <w:sz w:val="21"/>
          <w:szCs w:val="21"/>
          <w:lang w:eastAsia="tr-TR"/>
        </w:rPr>
      </w:pPr>
      <w:proofErr w:type="gramStart"/>
      <w:r w:rsidRPr="00C76AE9">
        <w:rPr>
          <w:rFonts w:ascii="Times New Roman" w:eastAsia="Times New Roman" w:hAnsi="Times New Roman" w:cs="Times New Roman"/>
          <w:color w:val="333333"/>
          <w:sz w:val="21"/>
          <w:szCs w:val="21"/>
          <w:lang w:eastAsia="tr-TR"/>
        </w:rPr>
        <w:t>mezunlarının</w:t>
      </w:r>
      <w:proofErr w:type="gramEnd"/>
      <w:r w:rsidRPr="00C76AE9">
        <w:rPr>
          <w:rFonts w:ascii="Times New Roman" w:eastAsia="Times New Roman" w:hAnsi="Times New Roman" w:cs="Times New Roman"/>
          <w:color w:val="333333"/>
          <w:sz w:val="21"/>
          <w:szCs w:val="21"/>
          <w:lang w:eastAsia="tr-TR"/>
        </w:rPr>
        <w:t xml:space="preserve"> 20’lik ve 5’lik sistemdeki mezuniyet notları için Ege Üniversitesi not dönüşüm tablosu kullanılır.</w:t>
      </w:r>
    </w:p>
    <w:p w:rsidR="0076045F" w:rsidRPr="00C76AE9" w:rsidRDefault="0076045F" w:rsidP="00310779">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76AE9">
        <w:rPr>
          <w:rFonts w:ascii="Times New Roman" w:eastAsia="Times New Roman" w:hAnsi="Times New Roman" w:cs="Times New Roman"/>
          <w:b/>
          <w:bCs/>
          <w:color w:val="333333"/>
          <w:sz w:val="21"/>
          <w:szCs w:val="21"/>
          <w:u w:val="single"/>
          <w:lang w:eastAsia="tr-TR"/>
        </w:rPr>
        <w:t> ALES</w:t>
      </w:r>
      <w:r w:rsidRPr="00C76AE9">
        <w:rPr>
          <w:rFonts w:ascii="Times New Roman" w:eastAsia="Times New Roman" w:hAnsi="Times New Roman" w:cs="Times New Roman"/>
          <w:color w:val="333333"/>
          <w:sz w:val="21"/>
          <w:szCs w:val="21"/>
          <w:u w:val="single"/>
          <w:lang w:eastAsia="tr-TR"/>
        </w:rPr>
        <w:t> </w:t>
      </w:r>
      <w:r w:rsidRPr="00C76AE9">
        <w:rPr>
          <w:rFonts w:ascii="Times New Roman" w:eastAsia="Times New Roman" w:hAnsi="Times New Roman" w:cs="Times New Roman"/>
          <w:b/>
          <w:bCs/>
          <w:color w:val="333333"/>
          <w:sz w:val="21"/>
          <w:szCs w:val="21"/>
          <w:u w:val="single"/>
          <w:lang w:eastAsia="tr-TR"/>
        </w:rPr>
        <w:t>sonuçları</w:t>
      </w:r>
      <w:r w:rsidRPr="00C76AE9">
        <w:rPr>
          <w:rFonts w:ascii="Times New Roman" w:eastAsia="Times New Roman" w:hAnsi="Times New Roman" w:cs="Times New Roman"/>
          <w:color w:val="333333"/>
          <w:sz w:val="21"/>
          <w:szCs w:val="21"/>
          <w:lang w:eastAsia="tr-TR"/>
        </w:rPr>
        <w:t> sınav sonuçlarının açıklandığı tarihten itibaren </w:t>
      </w:r>
      <w:r w:rsidRPr="00C76AE9">
        <w:rPr>
          <w:rFonts w:ascii="Times New Roman" w:eastAsia="Times New Roman" w:hAnsi="Times New Roman" w:cs="Times New Roman"/>
          <w:b/>
          <w:bCs/>
          <w:color w:val="333333"/>
          <w:sz w:val="21"/>
          <w:szCs w:val="21"/>
          <w:u w:val="single"/>
          <w:lang w:eastAsia="tr-TR"/>
        </w:rPr>
        <w:t>beş yıl</w:t>
      </w:r>
      <w:r w:rsidRPr="00C76AE9">
        <w:rPr>
          <w:rFonts w:ascii="Times New Roman" w:eastAsia="Times New Roman" w:hAnsi="Times New Roman" w:cs="Times New Roman"/>
          <w:color w:val="333333"/>
          <w:sz w:val="21"/>
          <w:szCs w:val="21"/>
          <w:lang w:eastAsia="tr-TR"/>
        </w:rPr>
        <w:t> süreyle geçerlidir.</w:t>
      </w:r>
    </w:p>
    <w:p w:rsidR="0076045F" w:rsidRPr="00C76AE9" w:rsidRDefault="0076045F" w:rsidP="00310779">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76AE9">
        <w:rPr>
          <w:rFonts w:ascii="Times New Roman" w:eastAsia="Times New Roman" w:hAnsi="Times New Roman" w:cs="Times New Roman"/>
          <w:b/>
          <w:bCs/>
          <w:color w:val="333333"/>
          <w:sz w:val="21"/>
          <w:szCs w:val="21"/>
          <w:u w:val="single"/>
          <w:lang w:eastAsia="tr-TR"/>
        </w:rPr>
        <w:t>YDS, e-YDS, YÖKDİL sınav sonuçları</w:t>
      </w:r>
      <w:r w:rsidRPr="00C76AE9">
        <w:rPr>
          <w:rFonts w:ascii="Times New Roman" w:eastAsia="Times New Roman" w:hAnsi="Times New Roman" w:cs="Times New Roman"/>
          <w:color w:val="333333"/>
          <w:sz w:val="21"/>
          <w:szCs w:val="21"/>
          <w:lang w:eastAsia="tr-TR"/>
        </w:rPr>
        <w:t> yapıldığı tarihten itibaren </w:t>
      </w:r>
      <w:r w:rsidRPr="00C76AE9">
        <w:rPr>
          <w:rFonts w:ascii="Times New Roman" w:eastAsia="Times New Roman" w:hAnsi="Times New Roman" w:cs="Times New Roman"/>
          <w:b/>
          <w:bCs/>
          <w:color w:val="333333"/>
          <w:sz w:val="21"/>
          <w:szCs w:val="21"/>
          <w:u w:val="single"/>
          <w:lang w:eastAsia="tr-TR"/>
        </w:rPr>
        <w:t>beş yıl</w:t>
      </w:r>
      <w:r w:rsidRPr="00C76AE9">
        <w:rPr>
          <w:rFonts w:ascii="Times New Roman" w:eastAsia="Times New Roman" w:hAnsi="Times New Roman" w:cs="Times New Roman"/>
          <w:color w:val="333333"/>
          <w:sz w:val="21"/>
          <w:szCs w:val="21"/>
          <w:lang w:eastAsia="tr-TR"/>
        </w:rPr>
        <w:t> süreyle geçerlidir.</w:t>
      </w:r>
    </w:p>
    <w:p w:rsidR="0076045F" w:rsidRPr="00C76AE9" w:rsidRDefault="0076045F" w:rsidP="00310779">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76AE9">
        <w:rPr>
          <w:rFonts w:ascii="Times New Roman" w:eastAsia="Times New Roman" w:hAnsi="Times New Roman" w:cs="Times New Roman"/>
          <w:color w:val="333333"/>
          <w:sz w:val="21"/>
          <w:szCs w:val="21"/>
          <w:lang w:eastAsia="tr-TR"/>
        </w:rPr>
        <w:t>Ege Üniversitesi Yabancı Diller Yüksekokulu Yüksek Lisans Yabancı Dil Muafiyet Sınavı sonuçları </w:t>
      </w:r>
      <w:r w:rsidRPr="00C76AE9">
        <w:rPr>
          <w:rFonts w:ascii="Times New Roman" w:eastAsia="Times New Roman" w:hAnsi="Times New Roman" w:cs="Times New Roman"/>
          <w:b/>
          <w:bCs/>
          <w:color w:val="333333"/>
          <w:sz w:val="21"/>
          <w:szCs w:val="21"/>
          <w:u w:val="single"/>
          <w:lang w:eastAsia="tr-TR"/>
        </w:rPr>
        <w:t>3 yıl </w:t>
      </w:r>
      <w:r w:rsidRPr="00C76AE9">
        <w:rPr>
          <w:rFonts w:ascii="Times New Roman" w:eastAsia="Times New Roman" w:hAnsi="Times New Roman" w:cs="Times New Roman"/>
          <w:color w:val="333333"/>
          <w:sz w:val="21"/>
          <w:szCs w:val="21"/>
          <w:lang w:eastAsia="tr-TR"/>
        </w:rPr>
        <w:t>süreyle geçerlidir.</w:t>
      </w:r>
      <w:r w:rsidR="00F425C7" w:rsidRPr="00C76AE9">
        <w:rPr>
          <w:rFonts w:ascii="Times New Roman" w:eastAsia="Times New Roman" w:hAnsi="Times New Roman" w:cs="Times New Roman"/>
          <w:color w:val="333333"/>
          <w:sz w:val="21"/>
          <w:szCs w:val="21"/>
          <w:lang w:eastAsia="tr-TR"/>
        </w:rPr>
        <w:t xml:space="preserve"> (Online yapılan sınavlarda </w:t>
      </w:r>
      <w:r w:rsidR="006314B3" w:rsidRPr="00C76AE9">
        <w:rPr>
          <w:rFonts w:ascii="Times New Roman" w:eastAsia="Times New Roman" w:hAnsi="Times New Roman" w:cs="Times New Roman"/>
          <w:color w:val="333333"/>
          <w:sz w:val="21"/>
          <w:szCs w:val="21"/>
          <w:lang w:eastAsia="tr-TR"/>
        </w:rPr>
        <w:t xml:space="preserve">alınan dil puanları </w:t>
      </w:r>
      <w:r w:rsidR="00F425C7" w:rsidRPr="00C76AE9">
        <w:rPr>
          <w:rFonts w:ascii="Times New Roman" w:eastAsia="Times New Roman" w:hAnsi="Times New Roman" w:cs="Times New Roman"/>
          <w:color w:val="333333"/>
          <w:sz w:val="21"/>
          <w:szCs w:val="21"/>
          <w:lang w:eastAsia="tr-TR"/>
        </w:rPr>
        <w:t xml:space="preserve">o döneme ait olup </w:t>
      </w:r>
      <w:proofErr w:type="spellStart"/>
      <w:r w:rsidR="00F425C7" w:rsidRPr="00C76AE9">
        <w:rPr>
          <w:rFonts w:ascii="Times New Roman" w:eastAsia="Times New Roman" w:hAnsi="Times New Roman" w:cs="Times New Roman"/>
          <w:color w:val="333333"/>
          <w:sz w:val="21"/>
          <w:szCs w:val="21"/>
          <w:lang w:eastAsia="tr-TR"/>
        </w:rPr>
        <w:t>bi</w:t>
      </w:r>
      <w:proofErr w:type="spellEnd"/>
      <w:r w:rsidR="00F425C7" w:rsidRPr="00C76AE9">
        <w:rPr>
          <w:rFonts w:ascii="Times New Roman" w:eastAsia="Times New Roman" w:hAnsi="Times New Roman" w:cs="Times New Roman"/>
          <w:color w:val="333333"/>
          <w:sz w:val="21"/>
          <w:szCs w:val="21"/>
          <w:lang w:eastAsia="tr-TR"/>
        </w:rPr>
        <w:t xml:space="preserve"> sonraki dönemde kullanılmamaktadır.) </w:t>
      </w:r>
    </w:p>
    <w:p w:rsidR="0076045F" w:rsidRPr="00C76AE9" w:rsidRDefault="0076045F" w:rsidP="0076045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76AE9">
        <w:rPr>
          <w:rFonts w:ascii="Times New Roman" w:eastAsia="Times New Roman" w:hAnsi="Times New Roman" w:cs="Times New Roman"/>
          <w:color w:val="333333"/>
          <w:sz w:val="21"/>
          <w:szCs w:val="21"/>
          <w:shd w:val="clear" w:color="auto" w:fill="FFFF00"/>
          <w:lang w:eastAsia="tr-TR"/>
        </w:rPr>
        <w:t>Doktora başvurularında Ege Üniversitesi Yabancı Diller Yüksekokulu’nun yaptığı  Yüksek Lisans Yabancı Dil Muafiyet Sınavı </w:t>
      </w:r>
      <w:r w:rsidRPr="00C76AE9">
        <w:rPr>
          <w:rFonts w:ascii="Times New Roman" w:eastAsia="Times New Roman" w:hAnsi="Times New Roman" w:cs="Times New Roman"/>
          <w:b/>
          <w:bCs/>
          <w:color w:val="333333"/>
          <w:sz w:val="21"/>
          <w:szCs w:val="21"/>
          <w:u w:val="single"/>
          <w:shd w:val="clear" w:color="auto" w:fill="FFFF00"/>
          <w:lang w:eastAsia="tr-TR"/>
        </w:rPr>
        <w:t>geçersizdir</w:t>
      </w:r>
      <w:r w:rsidRPr="00C76AE9">
        <w:rPr>
          <w:rFonts w:ascii="Times New Roman" w:eastAsia="Times New Roman" w:hAnsi="Times New Roman" w:cs="Times New Roman"/>
          <w:color w:val="333333"/>
          <w:sz w:val="21"/>
          <w:szCs w:val="21"/>
          <w:shd w:val="clear" w:color="auto" w:fill="FFFF00"/>
          <w:lang w:eastAsia="tr-TR"/>
        </w:rPr>
        <w:t>. Başvuru yapıp mülakata girmiş dahi olsanız başvurunuz geçersiz sayılır.</w:t>
      </w:r>
    </w:p>
    <w:p w:rsidR="0076045F" w:rsidRPr="00C76AE9" w:rsidRDefault="0076045F" w:rsidP="00310779">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76AE9">
        <w:rPr>
          <w:rFonts w:ascii="Times New Roman" w:eastAsia="Times New Roman" w:hAnsi="Times New Roman" w:cs="Times New Roman"/>
          <w:color w:val="333333"/>
          <w:sz w:val="21"/>
          <w:szCs w:val="21"/>
          <w:lang w:eastAsia="tr-TR"/>
        </w:rPr>
        <w:t>Türkçe Öğretim Merkezleri (TÖMER) den en az “C” (Türkçesi Yeterli) düzeyde puanı olan adaylar veya Lisans veya yüksek lisans eğitimini Türkçe dilde yaptığını gösterir belgesi olan adaylar  veya EÜ Türk Dünyası Araştırma Enstitü Türkçe Sınavından en az 70 puanı olan adaylar başvuru yapabilir.</w:t>
      </w:r>
    </w:p>
    <w:p w:rsidR="0076045F" w:rsidRPr="00C76AE9" w:rsidRDefault="0076045F" w:rsidP="0076045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76AE9">
        <w:rPr>
          <w:rFonts w:ascii="Times New Roman" w:eastAsia="Times New Roman" w:hAnsi="Times New Roman" w:cs="Times New Roman"/>
          <w:color w:val="333333"/>
          <w:sz w:val="21"/>
          <w:szCs w:val="21"/>
          <w:shd w:val="clear" w:color="auto" w:fill="FFFF00"/>
          <w:lang w:eastAsia="tr-TR"/>
        </w:rPr>
        <w:t>202</w:t>
      </w:r>
      <w:r w:rsidR="002F1F00" w:rsidRPr="00C76AE9">
        <w:rPr>
          <w:rFonts w:ascii="Times New Roman" w:eastAsia="Times New Roman" w:hAnsi="Times New Roman" w:cs="Times New Roman"/>
          <w:color w:val="333333"/>
          <w:sz w:val="21"/>
          <w:szCs w:val="21"/>
          <w:shd w:val="clear" w:color="auto" w:fill="FFFF00"/>
          <w:lang w:eastAsia="tr-TR"/>
        </w:rPr>
        <w:t>2</w:t>
      </w:r>
      <w:r w:rsidRPr="00C76AE9">
        <w:rPr>
          <w:rFonts w:ascii="Times New Roman" w:eastAsia="Times New Roman" w:hAnsi="Times New Roman" w:cs="Times New Roman"/>
          <w:color w:val="333333"/>
          <w:sz w:val="21"/>
          <w:szCs w:val="21"/>
          <w:shd w:val="clear" w:color="auto" w:fill="FFFF00"/>
          <w:lang w:eastAsia="tr-TR"/>
        </w:rPr>
        <w:t>-202</w:t>
      </w:r>
      <w:r w:rsidR="002F1F00" w:rsidRPr="00C76AE9">
        <w:rPr>
          <w:rFonts w:ascii="Times New Roman" w:eastAsia="Times New Roman" w:hAnsi="Times New Roman" w:cs="Times New Roman"/>
          <w:color w:val="333333"/>
          <w:sz w:val="21"/>
          <w:szCs w:val="21"/>
          <w:shd w:val="clear" w:color="auto" w:fill="FFFF00"/>
          <w:lang w:eastAsia="tr-TR"/>
        </w:rPr>
        <w:t>3</w:t>
      </w:r>
      <w:r w:rsidRPr="00C76AE9">
        <w:rPr>
          <w:rFonts w:ascii="Times New Roman" w:eastAsia="Times New Roman" w:hAnsi="Times New Roman" w:cs="Times New Roman"/>
          <w:color w:val="333333"/>
          <w:sz w:val="21"/>
          <w:szCs w:val="21"/>
          <w:shd w:val="clear" w:color="auto" w:fill="FFFF00"/>
          <w:lang w:eastAsia="tr-TR"/>
        </w:rPr>
        <w:t xml:space="preserve"> </w:t>
      </w:r>
      <w:r w:rsidR="002F1F00" w:rsidRPr="00C76AE9">
        <w:rPr>
          <w:rFonts w:ascii="Times New Roman" w:eastAsia="Times New Roman" w:hAnsi="Times New Roman" w:cs="Times New Roman"/>
          <w:color w:val="333333"/>
          <w:sz w:val="21"/>
          <w:szCs w:val="21"/>
          <w:shd w:val="clear" w:color="auto" w:fill="FFFF00"/>
          <w:lang w:eastAsia="tr-TR"/>
        </w:rPr>
        <w:t>güz</w:t>
      </w:r>
      <w:r w:rsidR="003A3521" w:rsidRPr="00C76AE9">
        <w:rPr>
          <w:rFonts w:ascii="Times New Roman" w:eastAsia="Times New Roman" w:hAnsi="Times New Roman" w:cs="Times New Roman"/>
          <w:color w:val="333333"/>
          <w:sz w:val="21"/>
          <w:szCs w:val="21"/>
          <w:shd w:val="clear" w:color="auto" w:fill="FFFF00"/>
          <w:lang w:eastAsia="tr-TR"/>
        </w:rPr>
        <w:t xml:space="preserve"> </w:t>
      </w:r>
      <w:r w:rsidRPr="00C76AE9">
        <w:rPr>
          <w:rFonts w:ascii="Times New Roman" w:eastAsia="Times New Roman" w:hAnsi="Times New Roman" w:cs="Times New Roman"/>
          <w:color w:val="333333"/>
          <w:sz w:val="21"/>
          <w:szCs w:val="21"/>
          <w:shd w:val="clear" w:color="auto" w:fill="FFFF00"/>
          <w:lang w:eastAsia="tr-TR"/>
        </w:rPr>
        <w:t>dönemi başvurusunda Türkçe belgesi olmayan adaylar başvuru yapamayacaktır. TÖMER belgesi v</w:t>
      </w:r>
      <w:r w:rsidR="002F1F00" w:rsidRPr="00C76AE9">
        <w:rPr>
          <w:rFonts w:ascii="Times New Roman" w:eastAsia="Times New Roman" w:hAnsi="Times New Roman" w:cs="Times New Roman"/>
          <w:color w:val="333333"/>
          <w:sz w:val="21"/>
          <w:szCs w:val="21"/>
          <w:shd w:val="clear" w:color="auto" w:fill="FFFF00"/>
          <w:lang w:eastAsia="tr-TR"/>
        </w:rPr>
        <w:t>e</w:t>
      </w:r>
      <w:r w:rsidRPr="00C76AE9">
        <w:rPr>
          <w:rFonts w:ascii="Times New Roman" w:eastAsia="Times New Roman" w:hAnsi="Times New Roman" w:cs="Times New Roman"/>
          <w:color w:val="333333"/>
          <w:sz w:val="21"/>
          <w:szCs w:val="21"/>
          <w:shd w:val="clear" w:color="auto" w:fill="FFFF00"/>
          <w:lang w:eastAsia="tr-TR"/>
        </w:rPr>
        <w:t>ya Lisans ya da yüksek lisans eğitimini Türkçe dilde yaptığını gösterir belgesi olmayan adayların </w:t>
      </w:r>
      <w:r w:rsidRPr="00C76AE9">
        <w:rPr>
          <w:rFonts w:ascii="Times New Roman" w:eastAsia="Times New Roman" w:hAnsi="Times New Roman" w:cs="Times New Roman"/>
          <w:b/>
          <w:bCs/>
          <w:color w:val="333333"/>
          <w:sz w:val="21"/>
          <w:szCs w:val="21"/>
          <w:u w:val="single"/>
          <w:shd w:val="clear" w:color="auto" w:fill="FFFF00"/>
          <w:lang w:eastAsia="tr-TR"/>
        </w:rPr>
        <w:t>başvuru öncesinde</w:t>
      </w:r>
      <w:r w:rsidRPr="00C76AE9">
        <w:rPr>
          <w:rFonts w:ascii="Times New Roman" w:eastAsia="Times New Roman" w:hAnsi="Times New Roman" w:cs="Times New Roman"/>
          <w:color w:val="333333"/>
          <w:sz w:val="21"/>
          <w:szCs w:val="21"/>
          <w:shd w:val="clear" w:color="auto" w:fill="FFFF00"/>
          <w:lang w:eastAsia="tr-TR"/>
        </w:rPr>
        <w:t> EÜ Türk Dünyası Araştırma Enstitü Türkçe Sınavına girmiş ve yeterli puanı almış olmaları gerekmektedir.</w:t>
      </w:r>
    </w:p>
    <w:p w:rsidR="0076045F" w:rsidRPr="00C76AE9" w:rsidRDefault="008366DE" w:rsidP="00310779">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i/>
          <w:color w:val="333333"/>
          <w:sz w:val="21"/>
          <w:szCs w:val="21"/>
          <w:lang w:eastAsia="tr-TR"/>
        </w:rPr>
      </w:pPr>
      <w:r w:rsidRPr="00C76AE9">
        <w:rPr>
          <w:rFonts w:ascii="Times New Roman" w:eastAsia="Times New Roman" w:hAnsi="Times New Roman" w:cs="Times New Roman"/>
          <w:color w:val="333333"/>
          <w:sz w:val="21"/>
          <w:szCs w:val="21"/>
          <w:lang w:eastAsia="tr-TR"/>
        </w:rPr>
        <w:t xml:space="preserve"> </w:t>
      </w:r>
      <w:r w:rsidR="0076045F" w:rsidRPr="00C76AE9">
        <w:rPr>
          <w:rFonts w:ascii="Times New Roman" w:eastAsia="Times New Roman" w:hAnsi="Times New Roman" w:cs="Times New Roman"/>
          <w:i/>
          <w:color w:val="333333"/>
          <w:sz w:val="21"/>
          <w:szCs w:val="21"/>
          <w:lang w:eastAsia="tr-TR"/>
        </w:rPr>
        <w:t>Lisansüstü programlara başvuru ve kayıt kabul işlemlerinde E.Ü. Lisansüstü Eğitim ve Öğretim Yönetmeliği hükümleri uygulanır. Bu hükümlerde yer almayan durumlarda Yüksek Öğretim Kurulu   Lisansüstü Eğitim ve Öğretim Yönetmeliği ve kararları, E.Ü. Senatosu kararları ve Enstitümüz Yönetim Kurulu kararları uygulanır.</w:t>
      </w:r>
    </w:p>
    <w:p w:rsidR="00583849" w:rsidRPr="00C76AE9" w:rsidRDefault="00583849" w:rsidP="00583849">
      <w:pPr>
        <w:pStyle w:val="ListeParagraf"/>
        <w:shd w:val="clear" w:color="auto" w:fill="FFFFFF"/>
        <w:spacing w:before="100" w:beforeAutospacing="1" w:after="100" w:afterAutospacing="1" w:line="240" w:lineRule="auto"/>
        <w:jc w:val="both"/>
        <w:rPr>
          <w:rFonts w:ascii="Times New Roman" w:eastAsia="Times New Roman" w:hAnsi="Times New Roman" w:cs="Times New Roman"/>
          <w:i/>
          <w:color w:val="333333"/>
          <w:sz w:val="21"/>
          <w:szCs w:val="21"/>
          <w:lang w:eastAsia="tr-TR"/>
        </w:rPr>
      </w:pPr>
    </w:p>
    <w:p w:rsidR="006314B3" w:rsidRPr="00C76AE9" w:rsidRDefault="006314B3" w:rsidP="00310779">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76AE9">
        <w:rPr>
          <w:rFonts w:ascii="Times New Roman" w:eastAsia="Times New Roman" w:hAnsi="Times New Roman" w:cs="Times New Roman"/>
          <w:color w:val="333333"/>
          <w:sz w:val="21"/>
          <w:szCs w:val="21"/>
          <w:lang w:eastAsia="tr-TR"/>
        </w:rPr>
        <w:t>Adaylar aynı anda 1 (bir) Yüksek Lisans, 1 (bir) Doktora ve 1 (bir) Tezsiz programına başvuru yapabilirler.</w:t>
      </w:r>
    </w:p>
    <w:p w:rsidR="006314B3" w:rsidRPr="00C76AE9" w:rsidRDefault="006314B3" w:rsidP="006314B3">
      <w:pPr>
        <w:pStyle w:val="ListeParagraf"/>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76AE9">
        <w:rPr>
          <w:rFonts w:ascii="Times New Roman" w:eastAsia="Times New Roman" w:hAnsi="Times New Roman" w:cs="Times New Roman"/>
          <w:color w:val="333333"/>
          <w:sz w:val="21"/>
          <w:szCs w:val="21"/>
          <w:lang w:eastAsia="tr-TR"/>
        </w:rPr>
        <w:t>(Program başına tek başvuru kabul edilecektir. 1 den fazla başvuru kabul edilmeyecektir.)</w:t>
      </w:r>
    </w:p>
    <w:p w:rsidR="008366DE" w:rsidRPr="00C76AE9" w:rsidRDefault="008366DE" w:rsidP="008366DE">
      <w:pPr>
        <w:pStyle w:val="ListeParagraf"/>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p>
    <w:p w:rsidR="0076045F" w:rsidRPr="00C76AE9" w:rsidRDefault="0076045F" w:rsidP="00310779">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76AE9">
        <w:rPr>
          <w:rFonts w:ascii="Times New Roman" w:eastAsia="Times New Roman" w:hAnsi="Times New Roman" w:cs="Times New Roman"/>
          <w:color w:val="333333"/>
          <w:sz w:val="21"/>
          <w:szCs w:val="21"/>
          <w:lang w:eastAsia="tr-TR"/>
        </w:rPr>
        <w:t>Adayların bilgilerinin eksiksiz ve doğru girilmesinden adayların kendileri sorumluluğunda olduğundan gerçeğe aykırı beyanda bulunan ve belge yükleyenlerin kayıtları iptal edilir ve haklarında yasal işlem uygulanır.</w:t>
      </w:r>
    </w:p>
    <w:p w:rsidR="00583849" w:rsidRPr="00C76AE9" w:rsidRDefault="00583849" w:rsidP="00583849">
      <w:pPr>
        <w:pStyle w:val="ListeParagraf"/>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p>
    <w:p w:rsidR="00583849" w:rsidRPr="00C76AE9" w:rsidRDefault="00583849" w:rsidP="00310779">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76AE9">
        <w:rPr>
          <w:rFonts w:ascii="Times New Roman" w:eastAsia="Times New Roman" w:hAnsi="Times New Roman" w:cs="Times New Roman"/>
          <w:color w:val="333333"/>
          <w:sz w:val="21"/>
          <w:szCs w:val="21"/>
          <w:lang w:eastAsia="tr-TR"/>
        </w:rPr>
        <w:t>Programlara özgü özel koşullar kontenjan tablosunda belirtilmiştir.</w:t>
      </w:r>
    </w:p>
    <w:p w:rsidR="00583849" w:rsidRPr="00C76AE9" w:rsidRDefault="00583849" w:rsidP="00583849">
      <w:pPr>
        <w:pStyle w:val="ListeParagraf"/>
        <w:rPr>
          <w:rFonts w:ascii="Times New Roman" w:eastAsia="Times New Roman" w:hAnsi="Times New Roman" w:cs="Times New Roman"/>
          <w:color w:val="333333"/>
          <w:sz w:val="21"/>
          <w:szCs w:val="21"/>
          <w:lang w:eastAsia="tr-TR"/>
        </w:rPr>
      </w:pPr>
    </w:p>
    <w:p w:rsidR="00583849" w:rsidRPr="00C76AE9" w:rsidRDefault="00583849" w:rsidP="00310779">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76AE9">
        <w:rPr>
          <w:rFonts w:ascii="Times New Roman" w:eastAsia="Times New Roman" w:hAnsi="Times New Roman" w:cs="Times New Roman"/>
          <w:color w:val="333333"/>
          <w:sz w:val="21"/>
          <w:szCs w:val="21"/>
          <w:lang w:eastAsia="tr-TR"/>
        </w:rPr>
        <w:t xml:space="preserve">Başvuru için ; </w:t>
      </w:r>
      <w:hyperlink r:id="rId5" w:history="1">
        <w:r w:rsidRPr="00C76AE9">
          <w:rPr>
            <w:rStyle w:val="Kpr"/>
            <w:rFonts w:ascii="Times New Roman" w:hAnsi="Times New Roman" w:cs="Times New Roman"/>
            <w:b/>
            <w:bCs/>
            <w:color w:val="009FE3"/>
            <w:sz w:val="18"/>
            <w:szCs w:val="18"/>
          </w:rPr>
          <w:t>http://adayogrenci.ege.edu.tr </w:t>
        </w:r>
      </w:hyperlink>
      <w:r w:rsidRPr="00C76AE9">
        <w:rPr>
          <w:rFonts w:ascii="Times New Roman" w:hAnsi="Times New Roman" w:cs="Times New Roman"/>
        </w:rPr>
        <w:t xml:space="preserve"> adresinden sisteme giriş yapılmalıdır. Sistem</w:t>
      </w:r>
      <w:r w:rsidR="003D51B4" w:rsidRPr="00C76AE9">
        <w:rPr>
          <w:rFonts w:ascii="Times New Roman" w:hAnsi="Times New Roman" w:cs="Times New Roman"/>
        </w:rPr>
        <w:t>e giriş yapıldıktan sonra hangi belgelerin yükleneceği, hangi bilgilerin e-devlet ve Yükseköğretim Kurulu Başkanlığı sistemleri üzerinden çekileceği, ilgili sistem tarafından adım adım yönlendirilecektir.</w:t>
      </w:r>
    </w:p>
    <w:p w:rsidR="00931A3D" w:rsidRPr="00C76AE9" w:rsidRDefault="00931A3D" w:rsidP="00931A3D">
      <w:pPr>
        <w:pStyle w:val="ListeParagraf"/>
        <w:rPr>
          <w:rFonts w:ascii="Times New Roman" w:eastAsia="Times New Roman" w:hAnsi="Times New Roman" w:cs="Times New Roman"/>
          <w:color w:val="333333"/>
          <w:sz w:val="21"/>
          <w:szCs w:val="21"/>
          <w:lang w:eastAsia="tr-TR"/>
        </w:rPr>
      </w:pPr>
    </w:p>
    <w:p w:rsidR="00931A3D" w:rsidRPr="00C76AE9" w:rsidRDefault="00931A3D" w:rsidP="00931A3D">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tr-TR"/>
        </w:rPr>
      </w:pPr>
      <w:r w:rsidRPr="00C76AE9">
        <w:rPr>
          <w:rFonts w:ascii="Times New Roman" w:hAnsi="Times New Roman" w:cs="Times New Roman"/>
        </w:rPr>
        <w:lastRenderedPageBreak/>
        <w:t>Yurt dışındaki kurumlardan mezun olan adayların, Yurt dışında öğrenim gördüğü kurumun tanınıp tanınmadığına dair Yükseköğretim Kurumundan alınan tanınma belgesini, başvuru esnasında çevrimiçi başvuru sistemine yüklenmesi gerekir. Tanınma belgesi olmayan adaylar için Yükseköğretim Kurulu Başkanlığına görüş sorulacaktır.</w:t>
      </w:r>
    </w:p>
    <w:p w:rsidR="003D51B4" w:rsidRPr="00C76AE9" w:rsidRDefault="003D51B4" w:rsidP="003D51B4">
      <w:pPr>
        <w:pStyle w:val="ListeParagraf"/>
        <w:rPr>
          <w:rFonts w:ascii="Times New Roman" w:eastAsia="Times New Roman" w:hAnsi="Times New Roman" w:cs="Times New Roman"/>
          <w:color w:val="333333"/>
          <w:sz w:val="21"/>
          <w:szCs w:val="21"/>
          <w:lang w:eastAsia="tr-TR"/>
        </w:rPr>
      </w:pPr>
    </w:p>
    <w:p w:rsidR="003D51B4" w:rsidRPr="00C76AE9" w:rsidRDefault="003D51B4" w:rsidP="003D51B4">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1"/>
          <w:szCs w:val="21"/>
          <w:lang w:eastAsia="tr-TR"/>
        </w:rPr>
      </w:pPr>
      <w:r w:rsidRPr="00C76AE9">
        <w:rPr>
          <w:rFonts w:ascii="Times New Roman" w:eastAsia="Times New Roman" w:hAnsi="Times New Roman" w:cs="Times New Roman"/>
          <w:b/>
          <w:color w:val="333333"/>
          <w:sz w:val="21"/>
          <w:szCs w:val="21"/>
          <w:lang w:eastAsia="tr-TR"/>
        </w:rPr>
        <w:t xml:space="preserve">Adres: Ege Üniversitesi Eğitim Fakültesi Eğitim Bilimleri Enstitüsü Müdürlüğü </w:t>
      </w:r>
    </w:p>
    <w:p w:rsidR="003D51B4" w:rsidRPr="00C76AE9" w:rsidRDefault="003D51B4" w:rsidP="003D51B4">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1"/>
          <w:szCs w:val="21"/>
          <w:lang w:eastAsia="tr-TR"/>
        </w:rPr>
      </w:pPr>
      <w:r w:rsidRPr="00C76AE9">
        <w:rPr>
          <w:rFonts w:ascii="Times New Roman" w:eastAsia="Times New Roman" w:hAnsi="Times New Roman" w:cs="Times New Roman"/>
          <w:b/>
          <w:color w:val="333333"/>
          <w:sz w:val="21"/>
          <w:szCs w:val="21"/>
          <w:lang w:eastAsia="tr-TR"/>
        </w:rPr>
        <w:t>Kampüs Bornova/İZMİR</w:t>
      </w:r>
    </w:p>
    <w:p w:rsidR="003D51B4" w:rsidRPr="00C76AE9" w:rsidRDefault="003D51B4" w:rsidP="003D51B4">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1"/>
          <w:szCs w:val="21"/>
          <w:lang w:eastAsia="tr-TR"/>
        </w:rPr>
      </w:pPr>
      <w:r w:rsidRPr="00C76AE9">
        <w:rPr>
          <w:rFonts w:ascii="Times New Roman" w:eastAsia="Times New Roman" w:hAnsi="Times New Roman" w:cs="Times New Roman"/>
          <w:b/>
          <w:color w:val="333333"/>
          <w:sz w:val="21"/>
          <w:szCs w:val="21"/>
          <w:lang w:eastAsia="tr-TR"/>
        </w:rPr>
        <w:t>Tel: 0232 311 5894-95-96</w:t>
      </w:r>
    </w:p>
    <w:p w:rsidR="00583849" w:rsidRPr="00C76AE9" w:rsidRDefault="003D51B4" w:rsidP="00583849">
      <w:pPr>
        <w:shd w:val="clear" w:color="auto" w:fill="FFFFFF"/>
        <w:spacing w:before="100" w:beforeAutospacing="1" w:after="100" w:afterAutospacing="1" w:line="240" w:lineRule="auto"/>
        <w:jc w:val="both"/>
        <w:rPr>
          <w:rFonts w:ascii="Times New Roman" w:eastAsia="Times New Roman" w:hAnsi="Times New Roman" w:cs="Times New Roman"/>
          <w:b/>
          <w:color w:val="333333"/>
          <w:sz w:val="21"/>
          <w:szCs w:val="21"/>
          <w:lang w:eastAsia="tr-TR"/>
        </w:rPr>
      </w:pPr>
      <w:proofErr w:type="spellStart"/>
      <w:proofErr w:type="gramStart"/>
      <w:r w:rsidRPr="00C76AE9">
        <w:rPr>
          <w:rFonts w:ascii="Times New Roman" w:eastAsia="Times New Roman" w:hAnsi="Times New Roman" w:cs="Times New Roman"/>
          <w:b/>
          <w:color w:val="333333"/>
          <w:sz w:val="21"/>
          <w:szCs w:val="21"/>
          <w:lang w:eastAsia="tr-TR"/>
        </w:rPr>
        <w:t>e</w:t>
      </w:r>
      <w:proofErr w:type="gramEnd"/>
      <w:r w:rsidRPr="00C76AE9">
        <w:rPr>
          <w:rFonts w:ascii="Times New Roman" w:eastAsia="Times New Roman" w:hAnsi="Times New Roman" w:cs="Times New Roman"/>
          <w:b/>
          <w:color w:val="333333"/>
          <w:sz w:val="21"/>
          <w:szCs w:val="21"/>
          <w:lang w:eastAsia="tr-TR"/>
        </w:rPr>
        <w:t>.posta</w:t>
      </w:r>
      <w:proofErr w:type="spellEnd"/>
      <w:r w:rsidRPr="00C76AE9">
        <w:rPr>
          <w:rFonts w:ascii="Times New Roman" w:eastAsia="Times New Roman" w:hAnsi="Times New Roman" w:cs="Times New Roman"/>
          <w:b/>
          <w:color w:val="333333"/>
          <w:sz w:val="21"/>
          <w:szCs w:val="21"/>
          <w:lang w:eastAsia="tr-TR"/>
        </w:rPr>
        <w:t>: egitimbil@mail.ege.edu.tr</w:t>
      </w:r>
    </w:p>
    <w:p w:rsidR="00C76AE9" w:rsidRPr="00C76AE9" w:rsidRDefault="00C76AE9" w:rsidP="0076045F">
      <w:pPr>
        <w:shd w:val="clear" w:color="auto" w:fill="FFFFFF"/>
        <w:spacing w:after="150" w:line="240" w:lineRule="auto"/>
        <w:ind w:left="113"/>
        <w:jc w:val="both"/>
        <w:rPr>
          <w:rFonts w:ascii="Times New Roman" w:hAnsi="Times New Roman" w:cs="Times New Roman"/>
        </w:rPr>
      </w:pPr>
      <w:r w:rsidRPr="00C76AE9">
        <w:rPr>
          <w:rFonts w:ascii="Times New Roman" w:hAnsi="Times New Roman" w:cs="Times New Roman"/>
        </w:rPr>
        <w:t>EGE ÜNİVERSİTESİ LİSANSÜSTÜ EĞİTİM-ÖĞRETİM YÖNETMELİĞ</w:t>
      </w:r>
      <w:r w:rsidRPr="00C76AE9">
        <w:rPr>
          <w:rFonts w:ascii="Times New Roman" w:hAnsi="Times New Roman" w:cs="Times New Roman"/>
        </w:rPr>
        <w:t>İ</w:t>
      </w:r>
    </w:p>
    <w:p w:rsidR="00C76AE9" w:rsidRPr="00C76AE9" w:rsidRDefault="00C76AE9" w:rsidP="0076045F">
      <w:pPr>
        <w:shd w:val="clear" w:color="auto" w:fill="FFFFFF"/>
        <w:spacing w:after="150" w:line="240" w:lineRule="auto"/>
        <w:ind w:left="113"/>
        <w:jc w:val="both"/>
        <w:rPr>
          <w:rFonts w:ascii="Times New Roman" w:hAnsi="Times New Roman" w:cs="Times New Roman"/>
        </w:rPr>
      </w:pPr>
      <w:r w:rsidRPr="00C76AE9">
        <w:rPr>
          <w:rFonts w:ascii="Times New Roman" w:hAnsi="Times New Roman" w:cs="Times New Roman"/>
        </w:rPr>
        <w:t>Başvuru ve Kabul</w:t>
      </w:r>
    </w:p>
    <w:p w:rsidR="00C76AE9" w:rsidRPr="00C76AE9" w:rsidRDefault="00C76AE9" w:rsidP="0076045F">
      <w:pPr>
        <w:shd w:val="clear" w:color="auto" w:fill="FFFFFF"/>
        <w:spacing w:after="150" w:line="240" w:lineRule="auto"/>
        <w:ind w:left="113"/>
        <w:jc w:val="both"/>
        <w:rPr>
          <w:rFonts w:ascii="Times New Roman" w:hAnsi="Times New Roman" w:cs="Times New Roman"/>
        </w:rPr>
      </w:pPr>
      <w:r w:rsidRPr="00C76AE9">
        <w:rPr>
          <w:rFonts w:ascii="Times New Roman" w:hAnsi="Times New Roman" w:cs="Times New Roman"/>
        </w:rPr>
        <w:t>Madde 5- TEZLİ YÜKSEK LİSANS</w:t>
      </w:r>
    </w:p>
    <w:p w:rsidR="00C76AE9" w:rsidRPr="00C76AE9" w:rsidRDefault="00C76AE9" w:rsidP="0076045F">
      <w:pPr>
        <w:shd w:val="clear" w:color="auto" w:fill="FFFFFF"/>
        <w:spacing w:after="150" w:line="240" w:lineRule="auto"/>
        <w:ind w:left="113"/>
        <w:jc w:val="both"/>
        <w:rPr>
          <w:rFonts w:ascii="Times New Roman" w:hAnsi="Times New Roman" w:cs="Times New Roman"/>
        </w:rPr>
      </w:pPr>
      <w:r w:rsidRPr="00C76AE9">
        <w:rPr>
          <w:rFonts w:ascii="Times New Roman" w:hAnsi="Times New Roman" w:cs="Times New Roman"/>
        </w:rPr>
        <w:t xml:space="preserve">Madde 11-  TEZSİZ </w:t>
      </w:r>
    </w:p>
    <w:p w:rsidR="00C76AE9" w:rsidRPr="00C76AE9" w:rsidRDefault="00C76AE9" w:rsidP="0076045F">
      <w:pPr>
        <w:shd w:val="clear" w:color="auto" w:fill="FFFFFF"/>
        <w:spacing w:after="150" w:line="240" w:lineRule="auto"/>
        <w:ind w:left="113"/>
        <w:jc w:val="both"/>
        <w:rPr>
          <w:rFonts w:ascii="Times New Roman" w:hAnsi="Times New Roman" w:cs="Times New Roman"/>
        </w:rPr>
      </w:pPr>
      <w:r w:rsidRPr="00C76AE9">
        <w:rPr>
          <w:rFonts w:ascii="Times New Roman" w:hAnsi="Times New Roman" w:cs="Times New Roman"/>
        </w:rPr>
        <w:t>Madde 16- D</w:t>
      </w:r>
      <w:r>
        <w:rPr>
          <w:rFonts w:ascii="Times New Roman" w:hAnsi="Times New Roman" w:cs="Times New Roman"/>
        </w:rPr>
        <w:t xml:space="preserve">OKTORA </w:t>
      </w:r>
      <w:bookmarkStart w:id="0" w:name="_GoBack"/>
      <w:bookmarkEnd w:id="0"/>
      <w:r w:rsidRPr="00C76AE9">
        <w:rPr>
          <w:rFonts w:ascii="Times New Roman" w:hAnsi="Times New Roman" w:cs="Times New Roman"/>
        </w:rPr>
        <w:t>Programları  için ilgili maddeler uygulanır.</w:t>
      </w:r>
    </w:p>
    <w:p w:rsidR="00C76AE9" w:rsidRPr="00C76AE9" w:rsidRDefault="00C76AE9" w:rsidP="0076045F">
      <w:pPr>
        <w:shd w:val="clear" w:color="auto" w:fill="FFFFFF"/>
        <w:spacing w:after="150" w:line="240" w:lineRule="auto"/>
        <w:ind w:left="113"/>
        <w:jc w:val="both"/>
        <w:rPr>
          <w:rFonts w:ascii="Times New Roman" w:hAnsi="Times New Roman" w:cs="Times New Roman"/>
        </w:rPr>
      </w:pPr>
    </w:p>
    <w:sectPr w:rsidR="00C76AE9" w:rsidRPr="00C76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025"/>
    <w:multiLevelType w:val="multilevel"/>
    <w:tmpl w:val="22243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4A2AFF"/>
    <w:multiLevelType w:val="multilevel"/>
    <w:tmpl w:val="7412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E2D3E"/>
    <w:multiLevelType w:val="multilevel"/>
    <w:tmpl w:val="83C6D24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E64A15"/>
    <w:multiLevelType w:val="multilevel"/>
    <w:tmpl w:val="899C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533B1"/>
    <w:multiLevelType w:val="multilevel"/>
    <w:tmpl w:val="86445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A82628"/>
    <w:multiLevelType w:val="multilevel"/>
    <w:tmpl w:val="F1165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startOverride w:val="4"/>
    </w:lvlOverride>
  </w:num>
  <w:num w:numId="3">
    <w:abstractNumId w:val="0"/>
    <w:lvlOverride w:ilvl="0">
      <w:startOverride w:val="5"/>
    </w:lvlOverride>
  </w:num>
  <w:num w:numId="4">
    <w:abstractNumId w:val="0"/>
    <w:lvlOverride w:ilvl="0">
      <w:startOverride w:val="6"/>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startOverride w:val="7"/>
    </w:lvlOverride>
  </w:num>
  <w:num w:numId="7">
    <w:abstractNumId w:val="5"/>
    <w:lvlOverride w:ilvl="0">
      <w:startOverride w:val="8"/>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lvlOverride w:ilvl="0">
      <w:startOverride w:val="9"/>
    </w:lvlOverride>
  </w:num>
  <w:num w:numId="10">
    <w:abstractNumId w:val="4"/>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6D"/>
    <w:rsid w:val="0001074B"/>
    <w:rsid w:val="00161944"/>
    <w:rsid w:val="0024226D"/>
    <w:rsid w:val="0025171C"/>
    <w:rsid w:val="00262276"/>
    <w:rsid w:val="002F1F00"/>
    <w:rsid w:val="00310779"/>
    <w:rsid w:val="003A3521"/>
    <w:rsid w:val="003D51B4"/>
    <w:rsid w:val="00583849"/>
    <w:rsid w:val="005C3201"/>
    <w:rsid w:val="006314B3"/>
    <w:rsid w:val="0076045F"/>
    <w:rsid w:val="008366DE"/>
    <w:rsid w:val="00924FC9"/>
    <w:rsid w:val="00931A3D"/>
    <w:rsid w:val="00933F46"/>
    <w:rsid w:val="00AA7BBB"/>
    <w:rsid w:val="00C0026D"/>
    <w:rsid w:val="00C76AE9"/>
    <w:rsid w:val="00D23F1D"/>
    <w:rsid w:val="00EE4EC3"/>
    <w:rsid w:val="00F425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41A7"/>
  <w15:docId w15:val="{F0BDB9C1-7C4E-4CDE-8CAB-CFF43AF4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04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6045F"/>
    <w:rPr>
      <w:b/>
      <w:bCs/>
    </w:rPr>
  </w:style>
  <w:style w:type="paragraph" w:styleId="ListeParagraf">
    <w:name w:val="List Paragraph"/>
    <w:basedOn w:val="Normal"/>
    <w:uiPriority w:val="34"/>
    <w:qFormat/>
    <w:rsid w:val="008366DE"/>
    <w:pPr>
      <w:ind w:left="720"/>
      <w:contextualSpacing/>
    </w:pPr>
  </w:style>
  <w:style w:type="character" w:styleId="Kpr">
    <w:name w:val="Hyperlink"/>
    <w:basedOn w:val="VarsaylanParagrafYazTipi"/>
    <w:uiPriority w:val="99"/>
    <w:semiHidden/>
    <w:unhideWhenUsed/>
    <w:rsid w:val="00583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2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ayogrenci.ege.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618</Words>
  <Characters>3525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5</cp:revision>
  <dcterms:created xsi:type="dcterms:W3CDTF">2022-06-07T12:40:00Z</dcterms:created>
  <dcterms:modified xsi:type="dcterms:W3CDTF">2022-06-08T06:42:00Z</dcterms:modified>
</cp:coreProperties>
</file>